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E210D">
        <w:rPr>
          <w:rFonts w:ascii="GHEA Grapalat" w:hAnsi="GHEA Grapalat"/>
          <w:b w:val="0"/>
          <w:sz w:val="20"/>
          <w:lang w:val="hy-AM"/>
        </w:rPr>
        <w:t>մա</w:t>
      </w:r>
      <w:r w:rsidR="00C92C6D">
        <w:rPr>
          <w:rFonts w:ascii="GHEA Grapalat" w:hAnsi="GHEA Grapalat"/>
          <w:b w:val="0"/>
          <w:sz w:val="20"/>
          <w:lang w:val="hy-AM"/>
        </w:rPr>
        <w:t>յիսի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C92C6D">
        <w:rPr>
          <w:rFonts w:ascii="GHEA Grapalat" w:hAnsi="GHEA Grapalat"/>
          <w:b w:val="0"/>
          <w:sz w:val="20"/>
          <w:lang w:val="hy-AM"/>
        </w:rPr>
        <w:t>3</w:t>
      </w:r>
      <w:r w:rsidR="00CE210D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C92C6D">
        <w:rPr>
          <w:rFonts w:ascii="GHEA Grapalat" w:hAnsi="GHEA Grapalat"/>
          <w:sz w:val="24"/>
          <w:szCs w:val="24"/>
          <w:lang w:val="hy-AM"/>
        </w:rPr>
        <w:t>18/196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</w:t>
      </w:r>
      <w:r w:rsidR="00C92C6D">
        <w:rPr>
          <w:rFonts w:ascii="GHEA Grapalat" w:hAnsi="GHEA Grapalat"/>
          <w:sz w:val="20"/>
          <w:lang w:val="hy-AM"/>
        </w:rPr>
        <w:t>18/196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C92C6D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C92C6D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C92C6D" w:rsidRDefault="00C92C6D" w:rsidP="0065028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C92C6D">
              <w:rPr>
                <w:rFonts w:ascii="GHEA Grapalat" w:hAnsi="GHEA Grapalat" w:cs="Sylfaen"/>
                <w:sz w:val="20"/>
                <w:lang w:val="hy-AM"/>
              </w:rPr>
              <w:t>Ջրի դիսպենսեր սարք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B3127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894B42" w:rsidP="001D02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ընթացակարգին ոչ մի հայտ չի ներկայացվել: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37ADA"/>
    <w:rsid w:val="003444F4"/>
    <w:rsid w:val="00422D53"/>
    <w:rsid w:val="00493804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92C6D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  <w:rsid w:val="00FF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18</cp:revision>
  <cp:lastPrinted>2017-09-19T08:08:00Z</cp:lastPrinted>
  <dcterms:created xsi:type="dcterms:W3CDTF">2017-11-22T06:50:00Z</dcterms:created>
  <dcterms:modified xsi:type="dcterms:W3CDTF">2018-05-31T06:29:00Z</dcterms:modified>
</cp:coreProperties>
</file>